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662F62CE" w:rsidR="00E9501F" w:rsidRPr="00353B81" w:rsidRDefault="00000000">
      <w:pPr>
        <w:rPr>
          <w:b/>
        </w:rPr>
      </w:pPr>
      <w:r w:rsidRPr="00353B81">
        <w:rPr>
          <w:b/>
        </w:rPr>
        <w:t xml:space="preserve">Annual Notice: Use of the Internet and Digital Devices by Students </w:t>
      </w:r>
      <w:r w:rsidR="00353B81" w:rsidRPr="00353B81">
        <w:rPr>
          <w:sz w:val="23"/>
          <w:szCs w:val="23"/>
        </w:rPr>
        <w:t>Board Policy 0605.04</w:t>
      </w:r>
    </w:p>
    <w:p w14:paraId="00000004" w14:textId="38DECABB" w:rsidR="00E9501F" w:rsidRDefault="00000000">
      <w:pPr>
        <w:rPr>
          <w:sz w:val="23"/>
          <w:szCs w:val="23"/>
        </w:rPr>
      </w:pPr>
      <w:r w:rsidRPr="00353B81">
        <w:rPr>
          <w:sz w:val="23"/>
          <w:szCs w:val="23"/>
        </w:rPr>
        <w:t xml:space="preserve">Student technology use in the </w:t>
      </w:r>
      <w:r w:rsidR="008A7E04" w:rsidRPr="00353B81">
        <w:rPr>
          <w:sz w:val="23"/>
          <w:szCs w:val="23"/>
        </w:rPr>
        <w:t>Anamosa Community</w:t>
      </w:r>
      <w:r w:rsidRPr="00353B81">
        <w:rPr>
          <w:sz w:val="23"/>
          <w:szCs w:val="23"/>
        </w:rPr>
        <w:t xml:space="preserve"> School District is governed by </w:t>
      </w:r>
      <w:r w:rsidR="00353B81" w:rsidRPr="00353B81">
        <w:rPr>
          <w:sz w:val="23"/>
          <w:szCs w:val="23"/>
        </w:rPr>
        <w:t xml:space="preserve">Board Policy 0605.04, </w:t>
      </w:r>
      <w:r w:rsidRPr="00353B81">
        <w:rPr>
          <w:sz w:val="23"/>
          <w:szCs w:val="23"/>
        </w:rPr>
        <w:t xml:space="preserve">a complete copy of which is available on our website.  This document also addresses the </w:t>
      </w:r>
      <w:proofErr w:type="gramStart"/>
      <w:r w:rsidRPr="00353B81">
        <w:rPr>
          <w:sz w:val="23"/>
          <w:szCs w:val="23"/>
        </w:rPr>
        <w:t>District’s</w:t>
      </w:r>
      <w:proofErr w:type="gramEnd"/>
      <w:r w:rsidRPr="00353B81">
        <w:rPr>
          <w:sz w:val="23"/>
          <w:szCs w:val="23"/>
        </w:rPr>
        <w:t xml:space="preserve"> internet safety practices as required by the Children’s Internet Protection Act (CIPA) and in accordance with federal E-Rate guidelines.  Please review the following excerpts from Board Policy </w:t>
      </w:r>
      <w:r w:rsidR="00353B81" w:rsidRPr="00353B81">
        <w:rPr>
          <w:sz w:val="23"/>
          <w:szCs w:val="23"/>
        </w:rPr>
        <w:t>0605.04</w:t>
      </w:r>
      <w:r w:rsidRPr="00353B81">
        <w:rPr>
          <w:sz w:val="23"/>
          <w:szCs w:val="23"/>
        </w:rPr>
        <w:t>:</w:t>
      </w:r>
    </w:p>
    <w:p w14:paraId="00000005" w14:textId="77777777" w:rsidR="00E9501F" w:rsidRDefault="00E9501F">
      <w:pPr>
        <w:rPr>
          <w:sz w:val="23"/>
          <w:szCs w:val="23"/>
        </w:rPr>
      </w:pPr>
    </w:p>
    <w:p w14:paraId="00000006" w14:textId="77777777" w:rsidR="00E9501F" w:rsidRDefault="00000000">
      <w:pPr>
        <w:numPr>
          <w:ilvl w:val="0"/>
          <w:numId w:val="4"/>
        </w:numPr>
        <w:rPr>
          <w:sz w:val="23"/>
          <w:szCs w:val="23"/>
        </w:rPr>
      </w:pPr>
      <w:r>
        <w:rPr>
          <w:sz w:val="23"/>
          <w:szCs w:val="23"/>
        </w:rPr>
        <w:t xml:space="preserve">Our goal in providing electronic information resources to students is to promote educational excellence by facilitating resource sharing, innovation, and communication. Appropriate and equitable use of this network of information libraries is a privilege that will allow students to access a wide variety of resources. </w:t>
      </w:r>
    </w:p>
    <w:p w14:paraId="00000007" w14:textId="77777777" w:rsidR="00E9501F" w:rsidRDefault="00E9501F">
      <w:pPr>
        <w:ind w:left="720"/>
        <w:rPr>
          <w:sz w:val="23"/>
          <w:szCs w:val="23"/>
        </w:rPr>
      </w:pPr>
    </w:p>
    <w:p w14:paraId="00000008" w14:textId="77777777" w:rsidR="00E9501F" w:rsidRDefault="00000000">
      <w:pPr>
        <w:numPr>
          <w:ilvl w:val="0"/>
          <w:numId w:val="4"/>
        </w:numPr>
        <w:rPr>
          <w:sz w:val="23"/>
          <w:szCs w:val="23"/>
        </w:rPr>
      </w:pPr>
      <w:r>
        <w:rPr>
          <w:sz w:val="23"/>
          <w:szCs w:val="23"/>
        </w:rPr>
        <w:t xml:space="preserve">The </w:t>
      </w:r>
      <w:proofErr w:type="gramStart"/>
      <w:r>
        <w:rPr>
          <w:sz w:val="23"/>
          <w:szCs w:val="23"/>
        </w:rPr>
        <w:t>District</w:t>
      </w:r>
      <w:proofErr w:type="gramEnd"/>
      <w:r>
        <w:rPr>
          <w:sz w:val="23"/>
          <w:szCs w:val="23"/>
        </w:rPr>
        <w:t xml:space="preserve"> makes no guarantees as to the accuracy of information received on the Internet. Students might encounter information that may not be of educational value. Students’ Internet activities will be monitored by the </w:t>
      </w:r>
      <w:proofErr w:type="gramStart"/>
      <w:r>
        <w:rPr>
          <w:sz w:val="23"/>
          <w:szCs w:val="23"/>
        </w:rPr>
        <w:t>District</w:t>
      </w:r>
      <w:proofErr w:type="gramEnd"/>
      <w:r>
        <w:rPr>
          <w:sz w:val="23"/>
          <w:szCs w:val="23"/>
        </w:rPr>
        <w:t xml:space="preserve">, to the extent possible, to ensure students are not accessing inappropriate sites. The </w:t>
      </w:r>
      <w:proofErr w:type="gramStart"/>
      <w:r>
        <w:rPr>
          <w:sz w:val="23"/>
          <w:szCs w:val="23"/>
        </w:rPr>
        <w:t>District</w:t>
      </w:r>
      <w:proofErr w:type="gramEnd"/>
      <w:r>
        <w:rPr>
          <w:sz w:val="23"/>
          <w:szCs w:val="23"/>
        </w:rPr>
        <w:t xml:space="preserve"> will use technology protection measures to protect students from inappropriate access, including sites that include obscenity, child pornography or are harmful to minors.</w:t>
      </w:r>
    </w:p>
    <w:p w14:paraId="00000009" w14:textId="77777777" w:rsidR="00E9501F" w:rsidRDefault="00E9501F">
      <w:pPr>
        <w:ind w:left="720"/>
        <w:rPr>
          <w:sz w:val="23"/>
          <w:szCs w:val="23"/>
        </w:rPr>
      </w:pPr>
    </w:p>
    <w:p w14:paraId="0000000A" w14:textId="77777777" w:rsidR="00E9501F" w:rsidRDefault="00000000">
      <w:pPr>
        <w:numPr>
          <w:ilvl w:val="0"/>
          <w:numId w:val="2"/>
        </w:numPr>
        <w:rPr>
          <w:sz w:val="23"/>
          <w:szCs w:val="23"/>
        </w:rPr>
      </w:pPr>
      <w:r>
        <w:rPr>
          <w:sz w:val="23"/>
          <w:szCs w:val="23"/>
        </w:rPr>
        <w:t xml:space="preserve">Users who create, access, publish or transmit, or attempt to create, access, publish or transmit, inappropriate or illegal material or Internet sites, or who otherwise violate this policy, will be subject to discipline; which may include the possibility of suspension or expulsion from school and/or referral to legal authorities.  </w:t>
      </w:r>
    </w:p>
    <w:p w14:paraId="0000000B" w14:textId="77777777" w:rsidR="00E9501F" w:rsidRDefault="00E9501F">
      <w:pPr>
        <w:ind w:left="720"/>
        <w:rPr>
          <w:sz w:val="23"/>
          <w:szCs w:val="23"/>
        </w:rPr>
      </w:pPr>
    </w:p>
    <w:p w14:paraId="0000000C" w14:textId="77777777" w:rsidR="00E9501F" w:rsidRDefault="00000000">
      <w:pPr>
        <w:numPr>
          <w:ilvl w:val="0"/>
          <w:numId w:val="2"/>
        </w:numPr>
        <w:rPr>
          <w:sz w:val="23"/>
          <w:szCs w:val="23"/>
        </w:rPr>
      </w:pPr>
      <w:r>
        <w:rPr>
          <w:sz w:val="23"/>
          <w:szCs w:val="23"/>
        </w:rPr>
        <w:t xml:space="preserve">The </w:t>
      </w:r>
      <w:proofErr w:type="gramStart"/>
      <w:r>
        <w:rPr>
          <w:sz w:val="23"/>
          <w:szCs w:val="23"/>
        </w:rPr>
        <w:t>District</w:t>
      </w:r>
      <w:proofErr w:type="gramEnd"/>
      <w:r>
        <w:rPr>
          <w:sz w:val="23"/>
          <w:szCs w:val="23"/>
        </w:rPr>
        <w:t xml:space="preserve"> may limit, suspend or revoke student access to electronic resources at any time.  </w:t>
      </w:r>
    </w:p>
    <w:p w14:paraId="0000000D" w14:textId="77777777" w:rsidR="00E9501F" w:rsidRDefault="00E9501F">
      <w:pPr>
        <w:ind w:left="720"/>
        <w:rPr>
          <w:sz w:val="23"/>
          <w:szCs w:val="23"/>
        </w:rPr>
      </w:pPr>
    </w:p>
    <w:p w14:paraId="0000000E" w14:textId="77777777" w:rsidR="00E9501F" w:rsidRDefault="00000000">
      <w:pPr>
        <w:numPr>
          <w:ilvl w:val="0"/>
          <w:numId w:val="2"/>
        </w:numPr>
        <w:rPr>
          <w:sz w:val="23"/>
          <w:szCs w:val="23"/>
        </w:rPr>
      </w:pPr>
      <w:r>
        <w:rPr>
          <w:sz w:val="23"/>
          <w:szCs w:val="23"/>
        </w:rPr>
        <w:t xml:space="preserve">The </w:t>
      </w:r>
      <w:proofErr w:type="gramStart"/>
      <w:r>
        <w:rPr>
          <w:sz w:val="23"/>
          <w:szCs w:val="23"/>
        </w:rPr>
        <w:t>District</w:t>
      </w:r>
      <w:proofErr w:type="gramEnd"/>
      <w:r>
        <w:rPr>
          <w:sz w:val="23"/>
          <w:szCs w:val="23"/>
        </w:rPr>
        <w:t xml:space="preserve"> may monitor any and all aspects of its computers, network, Internet access, and/or other technology resources without prior notice, including, but not limited to, monitoring sites students visit on the Internet, examining and copying computer files, and reviewing and copying e-mail.</w:t>
      </w:r>
    </w:p>
    <w:p w14:paraId="0000000F" w14:textId="77777777" w:rsidR="00E9501F" w:rsidRDefault="00E9501F">
      <w:pPr>
        <w:ind w:left="720"/>
        <w:rPr>
          <w:sz w:val="23"/>
          <w:szCs w:val="23"/>
        </w:rPr>
      </w:pPr>
    </w:p>
    <w:p w14:paraId="00000010" w14:textId="77777777" w:rsidR="00E9501F" w:rsidRDefault="00000000">
      <w:pPr>
        <w:numPr>
          <w:ilvl w:val="0"/>
          <w:numId w:val="2"/>
        </w:numPr>
        <w:rPr>
          <w:sz w:val="23"/>
          <w:szCs w:val="23"/>
        </w:rPr>
      </w:pPr>
      <w:r>
        <w:rPr>
          <w:sz w:val="23"/>
          <w:szCs w:val="23"/>
        </w:rPr>
        <w:t xml:space="preserve">Fines or other charges may also be imposed as a result of loss or damage to the </w:t>
      </w:r>
      <w:proofErr w:type="gramStart"/>
      <w:r>
        <w:rPr>
          <w:sz w:val="23"/>
          <w:szCs w:val="23"/>
        </w:rPr>
        <w:t>District’s</w:t>
      </w:r>
      <w:proofErr w:type="gramEnd"/>
      <w:r>
        <w:rPr>
          <w:sz w:val="23"/>
          <w:szCs w:val="23"/>
        </w:rPr>
        <w:t xml:space="preserve"> electronic information resources caused by a student.  </w:t>
      </w:r>
    </w:p>
    <w:p w14:paraId="00000011" w14:textId="77777777" w:rsidR="00E9501F" w:rsidRDefault="00E9501F">
      <w:pPr>
        <w:ind w:left="720"/>
        <w:rPr>
          <w:sz w:val="23"/>
          <w:szCs w:val="23"/>
        </w:rPr>
      </w:pPr>
    </w:p>
    <w:p w14:paraId="00000012" w14:textId="77777777" w:rsidR="00E9501F" w:rsidRDefault="00000000">
      <w:pPr>
        <w:numPr>
          <w:ilvl w:val="0"/>
          <w:numId w:val="2"/>
        </w:numPr>
        <w:rPr>
          <w:sz w:val="23"/>
          <w:szCs w:val="23"/>
        </w:rPr>
      </w:pPr>
      <w:r>
        <w:rPr>
          <w:sz w:val="23"/>
          <w:szCs w:val="23"/>
        </w:rPr>
        <w:t xml:space="preserve">The </w:t>
      </w:r>
      <w:proofErr w:type="gramStart"/>
      <w:r>
        <w:rPr>
          <w:sz w:val="23"/>
          <w:szCs w:val="23"/>
        </w:rPr>
        <w:t>District’s</w:t>
      </w:r>
      <w:proofErr w:type="gramEnd"/>
      <w:r>
        <w:rPr>
          <w:sz w:val="23"/>
          <w:szCs w:val="23"/>
        </w:rPr>
        <w:t xml:space="preserve"> technology resources are the property of the </w:t>
      </w:r>
      <w:proofErr w:type="gramStart"/>
      <w:r>
        <w:rPr>
          <w:sz w:val="23"/>
          <w:szCs w:val="23"/>
        </w:rPr>
        <w:t>District</w:t>
      </w:r>
      <w:proofErr w:type="gramEnd"/>
      <w:r>
        <w:rPr>
          <w:sz w:val="23"/>
          <w:szCs w:val="23"/>
        </w:rPr>
        <w:t xml:space="preserve"> and no student shall have any expectation of privacy in any materials therein.</w:t>
      </w:r>
    </w:p>
    <w:p w14:paraId="00000013" w14:textId="77777777" w:rsidR="00E9501F" w:rsidRDefault="00E9501F">
      <w:pPr>
        <w:ind w:left="720"/>
        <w:rPr>
          <w:sz w:val="23"/>
          <w:szCs w:val="23"/>
        </w:rPr>
      </w:pPr>
    </w:p>
    <w:p w14:paraId="00000014" w14:textId="77777777" w:rsidR="00E9501F" w:rsidRDefault="00000000">
      <w:pPr>
        <w:numPr>
          <w:ilvl w:val="0"/>
          <w:numId w:val="2"/>
        </w:numPr>
        <w:rPr>
          <w:sz w:val="23"/>
          <w:szCs w:val="23"/>
        </w:rPr>
      </w:pPr>
      <w:r>
        <w:rPr>
          <w:sz w:val="23"/>
          <w:szCs w:val="23"/>
        </w:rPr>
        <w:t>Employees and students will be instructed on the appropriate use of the Internet.</w:t>
      </w:r>
    </w:p>
    <w:p w14:paraId="00000015" w14:textId="77777777" w:rsidR="00E9501F" w:rsidRDefault="00000000">
      <w:pPr>
        <w:rPr>
          <w:sz w:val="23"/>
          <w:szCs w:val="23"/>
        </w:rPr>
      </w:pPr>
      <w:r>
        <w:rPr>
          <w:sz w:val="23"/>
          <w:szCs w:val="23"/>
        </w:rPr>
        <w:t xml:space="preserve">  </w:t>
      </w:r>
    </w:p>
    <w:p w14:paraId="00000016" w14:textId="77777777" w:rsidR="00E9501F" w:rsidRDefault="00000000">
      <w:pPr>
        <w:numPr>
          <w:ilvl w:val="0"/>
          <w:numId w:val="1"/>
        </w:numPr>
        <w:rPr>
          <w:sz w:val="23"/>
          <w:szCs w:val="23"/>
        </w:rPr>
      </w:pPr>
      <w:r>
        <w:rPr>
          <w:sz w:val="23"/>
          <w:szCs w:val="23"/>
        </w:rPr>
        <w:lastRenderedPageBreak/>
        <w:t>This District does not and should not take the place of parents educating their children at home about the importance of the Internet and other online appropriate use and safety measures.</w:t>
      </w:r>
    </w:p>
    <w:p w14:paraId="00000017" w14:textId="77777777" w:rsidR="00E9501F" w:rsidRDefault="00E9501F">
      <w:pPr>
        <w:ind w:left="720"/>
        <w:rPr>
          <w:sz w:val="23"/>
          <w:szCs w:val="23"/>
        </w:rPr>
      </w:pPr>
    </w:p>
    <w:p w14:paraId="00000018" w14:textId="77777777" w:rsidR="00E9501F" w:rsidRDefault="00000000">
      <w:pPr>
        <w:numPr>
          <w:ilvl w:val="0"/>
          <w:numId w:val="1"/>
        </w:numPr>
        <w:rPr>
          <w:sz w:val="23"/>
          <w:szCs w:val="23"/>
        </w:rPr>
      </w:pPr>
      <w:r>
        <w:rPr>
          <w:sz w:val="23"/>
          <w:szCs w:val="23"/>
        </w:rPr>
        <w:t>It is advised that students not reveal personal information, such as: home address, phone numbers, password, credit card numbers or social security number, etc.; this also applies to others’ personal information or that of organizations. Students shall not share user account information with other persons or attempt to use any other person’s account.</w:t>
      </w:r>
    </w:p>
    <w:p w14:paraId="00000019" w14:textId="77777777" w:rsidR="00E9501F" w:rsidRDefault="00E9501F">
      <w:pPr>
        <w:ind w:left="720"/>
        <w:rPr>
          <w:sz w:val="23"/>
          <w:szCs w:val="23"/>
        </w:rPr>
      </w:pPr>
    </w:p>
    <w:p w14:paraId="0000001A" w14:textId="77777777" w:rsidR="00E9501F" w:rsidRDefault="00000000">
      <w:pPr>
        <w:numPr>
          <w:ilvl w:val="0"/>
          <w:numId w:val="1"/>
        </w:numPr>
        <w:rPr>
          <w:sz w:val="23"/>
          <w:szCs w:val="23"/>
        </w:rPr>
      </w:pPr>
      <w:r>
        <w:rPr>
          <w:sz w:val="23"/>
          <w:szCs w:val="23"/>
        </w:rPr>
        <w:t xml:space="preserve">In accordance with Iowa law, the </w:t>
      </w:r>
      <w:proofErr w:type="gramStart"/>
      <w:r>
        <w:rPr>
          <w:sz w:val="23"/>
          <w:szCs w:val="23"/>
        </w:rPr>
        <w:t>District’s</w:t>
      </w:r>
      <w:proofErr w:type="gramEnd"/>
      <w:r>
        <w:rPr>
          <w:sz w:val="23"/>
          <w:szCs w:val="23"/>
        </w:rPr>
        <w:t xml:space="preserve"> policy against harassment and bullying applies to electronic communications such as e-mail messages, internet-based communications, and electronic messaging.</w:t>
      </w:r>
    </w:p>
    <w:p w14:paraId="0000001B" w14:textId="77777777" w:rsidR="00E9501F" w:rsidRDefault="00E9501F">
      <w:pPr>
        <w:ind w:left="720"/>
        <w:rPr>
          <w:sz w:val="23"/>
          <w:szCs w:val="23"/>
        </w:rPr>
      </w:pPr>
    </w:p>
    <w:p w14:paraId="0000001C" w14:textId="77777777" w:rsidR="00E9501F" w:rsidRDefault="00000000">
      <w:pPr>
        <w:numPr>
          <w:ilvl w:val="0"/>
          <w:numId w:val="1"/>
        </w:numPr>
        <w:rPr>
          <w:sz w:val="23"/>
          <w:szCs w:val="23"/>
        </w:rPr>
      </w:pPr>
      <w:r>
        <w:rPr>
          <w:sz w:val="23"/>
          <w:szCs w:val="23"/>
        </w:rPr>
        <w:t>If a user encounters potentially inappropriate information, the user shall immediately terminate contact with such information and notify appropriate school personnel of the contact with inappropriate information.</w:t>
      </w:r>
    </w:p>
    <w:p w14:paraId="0000001D" w14:textId="77777777" w:rsidR="00E9501F" w:rsidRDefault="00E9501F">
      <w:pPr>
        <w:ind w:left="720"/>
        <w:rPr>
          <w:sz w:val="23"/>
          <w:szCs w:val="23"/>
        </w:rPr>
      </w:pPr>
    </w:p>
    <w:p w14:paraId="0000001E" w14:textId="77777777" w:rsidR="00E9501F" w:rsidRDefault="00000000">
      <w:pPr>
        <w:numPr>
          <w:ilvl w:val="0"/>
          <w:numId w:val="1"/>
        </w:numPr>
        <w:rPr>
          <w:sz w:val="23"/>
          <w:szCs w:val="23"/>
        </w:rPr>
      </w:pPr>
      <w:r>
        <w:rPr>
          <w:sz w:val="23"/>
          <w:szCs w:val="23"/>
        </w:rPr>
        <w:t xml:space="preserve">The </w:t>
      </w:r>
      <w:proofErr w:type="gramStart"/>
      <w:r>
        <w:rPr>
          <w:sz w:val="23"/>
          <w:szCs w:val="23"/>
        </w:rPr>
        <w:t>District</w:t>
      </w:r>
      <w:proofErr w:type="gramEnd"/>
      <w:r>
        <w:rPr>
          <w:sz w:val="23"/>
          <w:szCs w:val="23"/>
        </w:rPr>
        <w:t xml:space="preserve"> makes no warranties of any kind, whether expressed or implied, for the service it is providing. The </w:t>
      </w:r>
      <w:proofErr w:type="gramStart"/>
      <w:r>
        <w:rPr>
          <w:sz w:val="23"/>
          <w:szCs w:val="23"/>
        </w:rPr>
        <w:t>District</w:t>
      </w:r>
      <w:proofErr w:type="gramEnd"/>
      <w:r>
        <w:rPr>
          <w:sz w:val="23"/>
          <w:szCs w:val="23"/>
        </w:rPr>
        <w:t xml:space="preserve"> will not be responsible for any damages the student may suffer while on this system. These damages may include, but are not limited to: loss of data as a result of delays, non-deliveries, mis-deliveries, or service interruptions caused by any reason, including by the system or by student error or omission. Use of any information obtained via the information system is at the student’s own risk.</w:t>
      </w:r>
    </w:p>
    <w:p w14:paraId="0000001F" w14:textId="77777777" w:rsidR="00E9501F" w:rsidRDefault="00E9501F"/>
    <w:p w14:paraId="00000021" w14:textId="77777777" w:rsidR="00E9501F" w:rsidRDefault="00E9501F"/>
    <w:p w14:paraId="00000028" w14:textId="78B0EB4D" w:rsidR="00E9501F" w:rsidRDefault="00000000">
      <w:pPr>
        <w:rPr>
          <w:b/>
        </w:rPr>
      </w:pPr>
      <w:r>
        <w:rPr>
          <w:b/>
        </w:rPr>
        <w:t>Annual Notice: Children’s Online Privacy Protection Act (COPPA)</w:t>
      </w:r>
    </w:p>
    <w:p w14:paraId="00000029" w14:textId="77777777" w:rsidR="00E9501F" w:rsidRDefault="00000000">
      <w:r>
        <w:t xml:space="preserve">The Children’s Online Privacy Protection Act (COPPA) applies to commercial companies and website operators that knowingly collect personal information from children under 13. The goal of COPPA is to place parents in control over what information is collected from their young children online and requires parental consent before such information can be disclosed. With permission, schools may also act as an agent for the parents when disclosing information in an educational context. </w:t>
      </w:r>
    </w:p>
    <w:p w14:paraId="0000002A" w14:textId="77777777" w:rsidR="00E9501F" w:rsidRDefault="00E9501F"/>
    <w:p w14:paraId="0000002B" w14:textId="4A27005B" w:rsidR="00E9501F" w:rsidRDefault="008A7E04">
      <w:r>
        <w:t>Anamosa Community School District contracts with some vendors, including Google, that require parental consent under COPPA. Teachers may also design lessons that involve the use of online tools which also require consent under COPPA. The disclosure of student information by district staff is subject to local, state, and federal policy including the Family Educational Rights and Privacy Act (FERPA). No student data will be collected or disclosed for commercial purposes. The district is requesting your permission to collect, use, and disclose your child’s data under COPPA to the extent necessary to achieve the goals of our educational program.</w:t>
      </w:r>
    </w:p>
    <w:p w14:paraId="0605AC7F" w14:textId="77777777" w:rsidR="00A3361A" w:rsidRDefault="00A3361A">
      <w:pPr>
        <w:rPr>
          <w:b/>
        </w:rPr>
      </w:pPr>
      <w:bookmarkStart w:id="0" w:name="6qn5i1hmu3gn" w:colFirst="0" w:colLast="0"/>
      <w:bookmarkEnd w:id="0"/>
    </w:p>
    <w:p w14:paraId="0000003B" w14:textId="70CD10AD" w:rsidR="00E9501F" w:rsidRDefault="00000000">
      <w:pPr>
        <w:rPr>
          <w:b/>
        </w:rPr>
      </w:pPr>
      <w:r>
        <w:rPr>
          <w:b/>
        </w:rPr>
        <w:lastRenderedPageBreak/>
        <w:t>Annual Notice: Google Workspace/Third-Party Tools</w:t>
      </w:r>
    </w:p>
    <w:p w14:paraId="0000003C" w14:textId="54C5DD0A" w:rsidR="00E9501F" w:rsidRDefault="00000000">
      <w:r>
        <w:t>The district assigns Google Workspace for Education accounts to all students and staff.  This ad-free service provides access to Google Drive, Google Classroom, Google Meet, and a managed email account ending in @</w:t>
      </w:r>
      <w:r w:rsidR="008A7E04">
        <w:t>anamosa</w:t>
      </w:r>
      <w:r>
        <w:t xml:space="preserve">.k12.ia.us.  </w:t>
      </w:r>
      <w:hyperlink r:id="rId5">
        <w:r w:rsidR="00E9501F">
          <w:rPr>
            <w:color w:val="1155CC"/>
            <w:u w:val="single"/>
          </w:rPr>
          <w:t>A complete list of Google Workspace tools is available here.</w:t>
        </w:r>
      </w:hyperlink>
      <w:r>
        <w:t xml:space="preserve">  </w:t>
      </w:r>
    </w:p>
    <w:p w14:paraId="0000003D" w14:textId="77777777" w:rsidR="00E9501F" w:rsidRDefault="00E9501F"/>
    <w:p w14:paraId="0000003E" w14:textId="77777777" w:rsidR="00E9501F" w:rsidRDefault="00000000">
      <w:pPr>
        <w:rPr>
          <w:color w:val="1F1F1F"/>
          <w:highlight w:val="white"/>
        </w:rPr>
      </w:pPr>
      <w:r>
        <w:rPr>
          <w:color w:val="1F1F1F"/>
          <w:highlight w:val="white"/>
        </w:rPr>
        <w:t xml:space="preserve">In addition, we also allow students to access certain other Google services with their Google Workspace for Education accounts. Specifically, your child may have access to the following “Additional Services”: </w:t>
      </w:r>
    </w:p>
    <w:p w14:paraId="0000003F" w14:textId="77777777" w:rsidR="00E9501F" w:rsidRDefault="00E9501F">
      <w:pPr>
        <w:rPr>
          <w:b/>
          <w:color w:val="1F1F1F"/>
          <w:highlight w:val="white"/>
        </w:rPr>
      </w:pPr>
    </w:p>
    <w:p w14:paraId="00000040" w14:textId="77777777" w:rsidR="00E9501F" w:rsidRDefault="00000000">
      <w:pPr>
        <w:rPr>
          <w:b/>
          <w:color w:val="1F1F1F"/>
          <w:highlight w:val="white"/>
        </w:rPr>
      </w:pPr>
      <w:r>
        <w:rPr>
          <w:b/>
          <w:color w:val="1F1F1F"/>
          <w:highlight w:val="white"/>
        </w:rPr>
        <w:t>Chrome Web Store</w:t>
      </w:r>
      <w:r>
        <w:rPr>
          <w:b/>
          <w:color w:val="1F1F1F"/>
          <w:highlight w:val="white"/>
        </w:rPr>
        <w:br/>
        <w:t>CS First (Computer Science Curriculum)</w:t>
      </w:r>
    </w:p>
    <w:p w14:paraId="00000041" w14:textId="77777777" w:rsidR="00E9501F" w:rsidRDefault="00000000">
      <w:pPr>
        <w:rPr>
          <w:b/>
          <w:color w:val="1F1F1F"/>
          <w:highlight w:val="white"/>
        </w:rPr>
      </w:pPr>
      <w:r>
        <w:rPr>
          <w:b/>
          <w:color w:val="1F1F1F"/>
          <w:highlight w:val="white"/>
        </w:rPr>
        <w:t>Google Chrome Sync</w:t>
      </w:r>
      <w:r>
        <w:rPr>
          <w:b/>
          <w:color w:val="1F1F1F"/>
          <w:highlight w:val="white"/>
        </w:rPr>
        <w:br/>
        <w:t>Google Earth</w:t>
      </w:r>
      <w:r>
        <w:rPr>
          <w:b/>
          <w:color w:val="1F1F1F"/>
          <w:highlight w:val="white"/>
        </w:rPr>
        <w:br/>
        <w:t>Google Groups</w:t>
      </w:r>
      <w:r>
        <w:rPr>
          <w:b/>
          <w:color w:val="1F1F1F"/>
          <w:highlight w:val="white"/>
        </w:rPr>
        <w:br/>
        <w:t>Google Maps</w:t>
      </w:r>
      <w:r>
        <w:rPr>
          <w:b/>
          <w:color w:val="1F1F1F"/>
          <w:highlight w:val="white"/>
        </w:rPr>
        <w:br/>
        <w:t>Google Photos</w:t>
      </w:r>
      <w:r>
        <w:rPr>
          <w:b/>
          <w:color w:val="1F1F1F"/>
          <w:highlight w:val="white"/>
        </w:rPr>
        <w:br/>
        <w:t>Google Sites</w:t>
      </w:r>
      <w:r>
        <w:rPr>
          <w:b/>
          <w:color w:val="1F1F1F"/>
          <w:highlight w:val="white"/>
        </w:rPr>
        <w:br/>
        <w:t>YouTube</w:t>
      </w:r>
    </w:p>
    <w:p w14:paraId="00000042" w14:textId="77777777" w:rsidR="00E9501F" w:rsidRDefault="00E9501F"/>
    <w:p w14:paraId="00000043" w14:textId="77777777" w:rsidR="00E9501F" w:rsidRDefault="00000000">
      <w:r>
        <w:t>Google accounts also allow the district to safely authenticate our users on other sites and provide access to a variety of third-party learning tools.  A few of the sites and tools available to students are listed below:</w:t>
      </w:r>
    </w:p>
    <w:p w14:paraId="00000044" w14:textId="77777777" w:rsidR="00E9501F" w:rsidRDefault="00E9501F"/>
    <w:p w14:paraId="00000045" w14:textId="77777777" w:rsidR="00E9501F" w:rsidRDefault="00000000">
      <w:pPr>
        <w:numPr>
          <w:ilvl w:val="0"/>
          <w:numId w:val="3"/>
        </w:numPr>
      </w:pPr>
      <w:r>
        <w:rPr>
          <w:b/>
        </w:rPr>
        <w:t>Google Classroom</w:t>
      </w:r>
      <w:r>
        <w:t>: Secure, online learning and communication platforms.</w:t>
      </w:r>
    </w:p>
    <w:p w14:paraId="00000046" w14:textId="77777777" w:rsidR="00E9501F" w:rsidRDefault="00000000">
      <w:pPr>
        <w:numPr>
          <w:ilvl w:val="0"/>
          <w:numId w:val="3"/>
        </w:numPr>
      </w:pPr>
      <w:r>
        <w:rPr>
          <w:b/>
        </w:rPr>
        <w:t>Adobe Creative Cloud</w:t>
      </w:r>
      <w:r>
        <w:t>: Web-based multimedia tools.</w:t>
      </w:r>
    </w:p>
    <w:p w14:paraId="00000047" w14:textId="77777777" w:rsidR="00E9501F" w:rsidRDefault="00000000">
      <w:pPr>
        <w:numPr>
          <w:ilvl w:val="0"/>
          <w:numId w:val="3"/>
        </w:numPr>
      </w:pPr>
      <w:r>
        <w:rPr>
          <w:b/>
        </w:rPr>
        <w:t>Apple IDs and Office 365</w:t>
      </w:r>
      <w:r>
        <w:t>: Online word processing and creativity tools</w:t>
      </w:r>
    </w:p>
    <w:p w14:paraId="00000048" w14:textId="77777777" w:rsidR="00E9501F" w:rsidRDefault="00000000">
      <w:pPr>
        <w:numPr>
          <w:ilvl w:val="0"/>
          <w:numId w:val="3"/>
        </w:numPr>
        <w:rPr>
          <w:b/>
        </w:rPr>
      </w:pPr>
      <w:proofErr w:type="spellStart"/>
      <w:r>
        <w:rPr>
          <w:b/>
        </w:rPr>
        <w:t>Everfi</w:t>
      </w:r>
      <w:proofErr w:type="spellEnd"/>
      <w:r>
        <w:rPr>
          <w:b/>
        </w:rPr>
        <w:t xml:space="preserve">, Canva, </w:t>
      </w:r>
      <w:proofErr w:type="spellStart"/>
      <w:r>
        <w:rPr>
          <w:b/>
        </w:rPr>
        <w:t>Boddle</w:t>
      </w:r>
      <w:proofErr w:type="spellEnd"/>
      <w:r>
        <w:rPr>
          <w:b/>
        </w:rPr>
        <w:t xml:space="preserve">: </w:t>
      </w:r>
      <w:r>
        <w:t>Online curriculum tools</w:t>
      </w:r>
    </w:p>
    <w:p w14:paraId="00000049" w14:textId="77777777" w:rsidR="00E9501F" w:rsidRDefault="00E9501F"/>
    <w:p w14:paraId="0000004F" w14:textId="3979D410" w:rsidR="00E9501F" w:rsidRDefault="00000000" w:rsidP="00A3361A">
      <w:r>
        <w:t xml:space="preserve">The list of tools and resources available to students is constantly evolving.  Staff are encouraged to seek out new and innovative uses of technology to engage their students; therefore, the teacher is often the best source of information about particular sites used in the classroom.  </w:t>
      </w:r>
      <w:r>
        <w:tab/>
      </w:r>
    </w:p>
    <w:p w14:paraId="00000050" w14:textId="77777777" w:rsidR="00E9501F" w:rsidRDefault="00E9501F">
      <w:pPr>
        <w:rPr>
          <w:sz w:val="23"/>
          <w:szCs w:val="23"/>
        </w:rPr>
      </w:pPr>
    </w:p>
    <w:p w14:paraId="00000051" w14:textId="77777777" w:rsidR="00E9501F" w:rsidRDefault="00E9501F"/>
    <w:sectPr w:rsidR="00E950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55B6"/>
    <w:multiLevelType w:val="multilevel"/>
    <w:tmpl w:val="DE7E4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7292E"/>
    <w:multiLevelType w:val="multilevel"/>
    <w:tmpl w:val="0630A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593105"/>
    <w:multiLevelType w:val="multilevel"/>
    <w:tmpl w:val="6E262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57D17"/>
    <w:multiLevelType w:val="multilevel"/>
    <w:tmpl w:val="6696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CD5318"/>
    <w:multiLevelType w:val="multilevel"/>
    <w:tmpl w:val="2B20E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0929931">
    <w:abstractNumId w:val="2"/>
  </w:num>
  <w:num w:numId="2" w16cid:durableId="2020305717">
    <w:abstractNumId w:val="0"/>
  </w:num>
  <w:num w:numId="3" w16cid:durableId="1414549146">
    <w:abstractNumId w:val="1"/>
  </w:num>
  <w:num w:numId="4" w16cid:durableId="1433477323">
    <w:abstractNumId w:val="3"/>
  </w:num>
  <w:num w:numId="5" w16cid:durableId="884105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1F"/>
    <w:rsid w:val="002D1F3A"/>
    <w:rsid w:val="002D4FF4"/>
    <w:rsid w:val="00353B81"/>
    <w:rsid w:val="00691A20"/>
    <w:rsid w:val="008A7E04"/>
    <w:rsid w:val="00A3361A"/>
    <w:rsid w:val="00A66029"/>
    <w:rsid w:val="00D24BA3"/>
    <w:rsid w:val="00DF179A"/>
    <w:rsid w:val="00E9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004E2"/>
  <w15:docId w15:val="{4E0A0714-A575-D744-9651-DB0A4478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kspace.google.com/terms/user_feat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Gonzalez</cp:lastModifiedBy>
  <cp:revision>2</cp:revision>
  <dcterms:created xsi:type="dcterms:W3CDTF">2025-06-19T15:51:00Z</dcterms:created>
  <dcterms:modified xsi:type="dcterms:W3CDTF">2025-06-19T15:51:00Z</dcterms:modified>
</cp:coreProperties>
</file>